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C5" w:rsidRDefault="004319C5" w:rsidP="004319C5">
      <w:pPr>
        <w:rPr>
          <w:lang w:val="en-US"/>
        </w:rPr>
      </w:pPr>
      <w:r w:rsidRPr="004319C5">
        <w:rPr>
          <w:lang w:val="en-US"/>
        </w:rPr>
        <w:t xml:space="preserve">Critical Heritage and Tourism, </w:t>
      </w:r>
      <w:proofErr w:type="spellStart"/>
      <w:r w:rsidRPr="004319C5">
        <w:rPr>
          <w:lang w:val="en-US"/>
        </w:rPr>
        <w:t>SfAA</w:t>
      </w:r>
      <w:proofErr w:type="spellEnd"/>
      <w:r w:rsidRPr="004319C5">
        <w:rPr>
          <w:lang w:val="en-US"/>
        </w:rPr>
        <w:t>, Vancouver 2016</w:t>
      </w:r>
    </w:p>
    <w:p w:rsidR="004319C5" w:rsidRPr="004319C5" w:rsidRDefault="004319C5">
      <w:pPr>
        <w:rPr>
          <w:lang w:val="en-US"/>
        </w:rPr>
      </w:pPr>
      <w:bookmarkStart w:id="0" w:name="_GoBack"/>
      <w:bookmarkEnd w:id="0"/>
      <w:r w:rsidRPr="004319C5">
        <w:rPr>
          <w:lang w:val="en-US"/>
        </w:rPr>
        <w:t>Session Abstract</w:t>
      </w:r>
      <w:r w:rsidRPr="004319C5">
        <w:rPr>
          <w:lang w:val="en-US"/>
        </w:rPr>
        <w:br/>
        <w:t>In Understanding the Politics of Heritage, Rodney Harrison (2010) challenges readers to “question the unwritten suggestion ... that heritage is necessarily ‘good.’” For Harrison, critical understanding means uncovering “ways in which heritage embodies relationships of power and subjugation, inclusion and exclusion, remembering and forgetting.” It is this call for critical inquiry that we take up in this session.</w:t>
      </w:r>
      <w:r w:rsidRPr="004319C5">
        <w:rPr>
          <w:lang w:val="en-US"/>
        </w:rPr>
        <w:br/>
      </w:r>
      <w:r w:rsidRPr="004319C5">
        <w:rPr>
          <w:lang w:val="en-US"/>
        </w:rPr>
        <w:br/>
        <w:t>We critically explore the intersection of heritage and tourism by discussing them in their larger social, political, and ecological contexts. Working under the umbrella of Critical Heritage Studies, participants are unified in their approach to heritage as a contemporary ideological process. It is understood that disentangling and problematizing heritage and tourism requires the “ruthless criticism of everything existing”; mobilizing this critique into action requires even more.</w:t>
      </w:r>
      <w:r w:rsidRPr="004319C5">
        <w:rPr>
          <w:lang w:val="en-US"/>
        </w:rPr>
        <w:br/>
      </w:r>
      <w:r w:rsidRPr="004319C5">
        <w:rPr>
          <w:lang w:val="en-US"/>
        </w:rPr>
        <w:br/>
        <w:t>While we invite participants of this session to speak on any aspect of heritage and tourism, we particularly welcome those that emphasize an inter/</w:t>
      </w:r>
      <w:proofErr w:type="spellStart"/>
      <w:r w:rsidRPr="004319C5">
        <w:rPr>
          <w:lang w:val="en-US"/>
        </w:rPr>
        <w:t>postdisciplinary</w:t>
      </w:r>
      <w:proofErr w:type="spellEnd"/>
      <w:r w:rsidRPr="004319C5">
        <w:rPr>
          <w:lang w:val="en-US"/>
        </w:rPr>
        <w:t xml:space="preserve"> approach to:</w:t>
      </w:r>
      <w:r w:rsidRPr="004319C5">
        <w:rPr>
          <w:lang w:val="en-US"/>
        </w:rPr>
        <w:br/>
      </w:r>
      <w:r w:rsidRPr="004319C5">
        <w:rPr>
          <w:lang w:val="en-US"/>
        </w:rPr>
        <w:br/>
        <w:t>·  the role of colonialism, capitalism, and development</w:t>
      </w:r>
      <w:r w:rsidRPr="004319C5">
        <w:rPr>
          <w:lang w:val="en-US"/>
        </w:rPr>
        <w:br/>
        <w:t>·  selective remembering and revisionist histories</w:t>
      </w:r>
      <w:r w:rsidRPr="004319C5">
        <w:rPr>
          <w:lang w:val="en-US"/>
        </w:rPr>
        <w:br/>
        <w:t>·  gendered and racialized spaces and places</w:t>
      </w:r>
      <w:r w:rsidRPr="004319C5">
        <w:rPr>
          <w:lang w:val="en-US"/>
        </w:rPr>
        <w:br/>
        <w:t>·  resistance and activism, especially Indigenous and grassroots approaches</w:t>
      </w:r>
      <w:r w:rsidRPr="004319C5">
        <w:rPr>
          <w:lang w:val="en-US"/>
        </w:rPr>
        <w:br/>
        <w:t>·  bridging “nature” and “culture”</w:t>
      </w:r>
      <w:r w:rsidRPr="004319C5">
        <w:rPr>
          <w:lang w:val="en-US"/>
        </w:rPr>
        <w:br/>
        <w:t>·  bridging “urban” and “rural”</w:t>
      </w:r>
      <w:r w:rsidRPr="004319C5">
        <w:rPr>
          <w:lang w:val="en-US"/>
        </w:rPr>
        <w:br/>
      </w:r>
      <w:r w:rsidRPr="004319C5">
        <w:rPr>
          <w:lang w:val="en-US"/>
        </w:rPr>
        <w:br/>
        <w:t>Correspondence</w:t>
      </w:r>
      <w:r w:rsidRPr="004319C5">
        <w:rPr>
          <w:lang w:val="en-US"/>
        </w:rPr>
        <w:br/>
        <w:t>Interested parties should contact session organizers Marina La Salle</w:t>
      </w:r>
      <w:r>
        <w:rPr>
          <w:lang w:val="en-US"/>
        </w:rPr>
        <w:t xml:space="preserve"> </w:t>
      </w:r>
      <w:r w:rsidRPr="004319C5">
        <w:rPr>
          <w:lang w:val="en-US"/>
        </w:rPr>
        <w:t>&lt;</w:t>
      </w:r>
      <w:hyperlink r:id="rId5" w:tgtFrame="_blank" w:history="1">
        <w:r w:rsidRPr="004319C5">
          <w:rPr>
            <w:rStyle w:val="Lienhypertexte"/>
            <w:lang w:val="en-US"/>
          </w:rPr>
          <w:t>https://viu.academia.edu/MarinaLaSalle</w:t>
        </w:r>
      </w:hyperlink>
      <w:r w:rsidRPr="004319C5">
        <w:rPr>
          <w:lang w:val="en-US"/>
        </w:rPr>
        <w:t>&gt; and Rich Hutchings&lt;</w:t>
      </w:r>
      <w:hyperlink r:id="rId6" w:tgtFrame="_blank" w:history="1">
        <w:r w:rsidRPr="004319C5">
          <w:rPr>
            <w:rStyle w:val="Lienhypertexte"/>
            <w:lang w:val="en-US"/>
          </w:rPr>
          <w:t>https://viu.academia.edu/RichHutchings</w:t>
        </w:r>
      </w:hyperlink>
      <w:r w:rsidRPr="004319C5">
        <w:rPr>
          <w:lang w:val="en-US"/>
        </w:rPr>
        <w:t xml:space="preserve">&gt; by </w:t>
      </w:r>
      <w:r>
        <w:rPr>
          <w:lang w:val="en-US"/>
        </w:rPr>
        <w:t>October 31st</w:t>
      </w:r>
      <w:r w:rsidRPr="004319C5">
        <w:rPr>
          <w:lang w:val="en-US"/>
        </w:rPr>
        <w:t xml:space="preserve">, 2015 at  </w:t>
      </w:r>
      <w:proofErr w:type="spellStart"/>
      <w:r w:rsidRPr="004319C5">
        <w:rPr>
          <w:lang w:val="en-US"/>
        </w:rPr>
        <w:t>icht</w:t>
      </w:r>
      <w:proofErr w:type="spellEnd"/>
      <w:r w:rsidRPr="004319C5">
        <w:rPr>
          <w:lang w:val="en-US"/>
        </w:rPr>
        <w:t>[dot]</w:t>
      </w:r>
      <w:proofErr w:type="spellStart"/>
      <w:r w:rsidRPr="004319C5">
        <w:rPr>
          <w:lang w:val="en-US"/>
        </w:rPr>
        <w:t>bc</w:t>
      </w:r>
      <w:proofErr w:type="spellEnd"/>
      <w:r w:rsidRPr="004319C5">
        <w:rPr>
          <w:lang w:val="en-US"/>
        </w:rPr>
        <w:t>[at]</w:t>
      </w:r>
      <w:proofErr w:type="spellStart"/>
      <w:r w:rsidRPr="004319C5">
        <w:rPr>
          <w:lang w:val="en-US"/>
        </w:rPr>
        <w:t>gmail</w:t>
      </w:r>
      <w:proofErr w:type="spellEnd"/>
      <w:r w:rsidRPr="004319C5">
        <w:rPr>
          <w:lang w:val="en-US"/>
        </w:rPr>
        <w:t>[dot]com</w:t>
      </w:r>
    </w:p>
    <w:sectPr w:rsidR="004319C5" w:rsidRPr="00431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C5"/>
    <w:rsid w:val="000F0788"/>
    <w:rsid w:val="004319C5"/>
    <w:rsid w:val="00B72C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319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31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u.academia.edu/RichHutchings" TargetMode="External"/><Relationship Id="rId5" Type="http://schemas.openxmlformats.org/officeDocument/2006/relationships/hyperlink" Target="https://viu.academia.edu/MarinaLaSal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dunning</dc:creator>
  <cp:lastModifiedBy>dunning</cp:lastModifiedBy>
  <cp:revision>1</cp:revision>
  <dcterms:created xsi:type="dcterms:W3CDTF">2015-10-21T07:49:00Z</dcterms:created>
  <dcterms:modified xsi:type="dcterms:W3CDTF">2015-10-21T07:56:00Z</dcterms:modified>
</cp:coreProperties>
</file>